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5B" w:rsidRPr="00B10526" w:rsidRDefault="00C165F5" w:rsidP="00C41E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Regulamin konkursu Ekologicznego </w:t>
      </w:r>
      <w:r w:rsidR="00C41E5B" w:rsidRPr="00B10526">
        <w:rPr>
          <w:rFonts w:ascii="Arial" w:hAnsi="Arial" w:cs="Arial"/>
          <w:b/>
          <w:sz w:val="22"/>
          <w:szCs w:val="22"/>
        </w:rPr>
        <w:t>„I ze skrawka może powstać zabawka”</w:t>
      </w:r>
    </w:p>
    <w:p w:rsidR="00C165F5" w:rsidRDefault="00C165F5" w:rsidP="00C165F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C165F5" w:rsidRDefault="00C165F5" w:rsidP="00C165F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C41E5B" w:rsidRPr="00B10526" w:rsidRDefault="00F20FA3" w:rsidP="00C41E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 xml:space="preserve">Przedsiębiorstwo Gospodarowania Odpadami w Płocku zaprasza do udziału w konkursie ekologicznym </w:t>
      </w:r>
      <w:r w:rsidR="00C41E5B" w:rsidRPr="00B10526">
        <w:rPr>
          <w:rFonts w:ascii="Arial" w:hAnsi="Arial" w:cs="Arial"/>
          <w:b/>
          <w:sz w:val="22"/>
          <w:szCs w:val="22"/>
        </w:rPr>
        <w:t>„I ze skrawka może powstać zabawka”</w:t>
      </w:r>
    </w:p>
    <w:p w:rsidR="00EF6D34" w:rsidRPr="00AC55B1" w:rsidRDefault="00EF6D3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3D6E84" w:rsidRPr="00AC55B1" w:rsidRDefault="003D6E8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>Celem konkursu jest: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rozwijanie</w:t>
      </w:r>
      <w:r w:rsidR="00EC0EF0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świadomości ekologicznej</w:t>
      </w: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kształtowanie  wrażliwości na potrzeby ochrony środowiska;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pobudzanie wyobraźni i kształcenie inwencji twórczej;</w:t>
      </w:r>
    </w:p>
    <w:p w:rsidR="00737825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promowanie </w:t>
      </w:r>
      <w:r w:rsidR="00F20FA3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idei</w:t>
      </w: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upcyclingu</w:t>
      </w:r>
      <w:proofErr w:type="spellEnd"/>
      <w:r w:rsidR="00737825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;</w:t>
      </w:r>
    </w:p>
    <w:p w:rsidR="003D6E84" w:rsidRPr="00AC55B1" w:rsidRDefault="003D6E8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promowanie postaw odpowiedzialności za stan środowiska;</w:t>
      </w:r>
    </w:p>
    <w:p w:rsidR="003D6E84" w:rsidRPr="00AC55B1" w:rsidRDefault="006A51E4" w:rsidP="001F7DCB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zachęcanie </w:t>
      </w:r>
      <w:r w:rsidR="003D6E84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do podejmowania działań promujących ochronę środowiska</w:t>
      </w:r>
      <w:r w:rsidR="00737825" w:rsidRPr="00AC55B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EF6D34" w:rsidRDefault="00EF6D34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FD0E66" w:rsidRP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AC55B1">
        <w:rPr>
          <w:rStyle w:val="Pogrubienie"/>
          <w:rFonts w:ascii="Arial" w:hAnsi="Arial" w:cs="Arial"/>
          <w:color w:val="000000"/>
          <w:sz w:val="22"/>
          <w:szCs w:val="22"/>
        </w:rPr>
        <w:t>ZASADY I WARUNKI UCZESTNICTWA:</w:t>
      </w:r>
    </w:p>
    <w:p w:rsidR="00194899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  <w:t xml:space="preserve">1. Konkurs przeznaczony jest dla </w:t>
      </w:r>
      <w:r w:rsidR="00EC0EF0">
        <w:rPr>
          <w:rFonts w:ascii="Arial" w:hAnsi="Arial" w:cs="Arial"/>
          <w:color w:val="000000"/>
          <w:sz w:val="22"/>
          <w:szCs w:val="22"/>
        </w:rPr>
        <w:t>wszystkich, bez ograniczeń wiekowych czy miejsca zamieszkania</w:t>
      </w:r>
      <w:r w:rsidR="00194899">
        <w:rPr>
          <w:rFonts w:ascii="Arial" w:hAnsi="Arial" w:cs="Arial"/>
          <w:color w:val="000000"/>
          <w:sz w:val="22"/>
          <w:szCs w:val="22"/>
        </w:rPr>
        <w:t>.</w:t>
      </w:r>
      <w:r w:rsidR="00AC5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51E4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55B1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55564A">
        <w:rPr>
          <w:rFonts w:ascii="Arial" w:hAnsi="Arial" w:cs="Arial"/>
          <w:b/>
          <w:color w:val="000000"/>
          <w:sz w:val="22"/>
          <w:szCs w:val="22"/>
        </w:rPr>
        <w:t>Przedmiotem konkursu jest zaprojektowanie i wykonanie przestrzenne</w:t>
      </w:r>
      <w:r w:rsidR="00737825" w:rsidRPr="0055564A">
        <w:rPr>
          <w:rFonts w:ascii="Arial" w:hAnsi="Arial" w:cs="Arial"/>
          <w:b/>
          <w:color w:val="000000"/>
          <w:sz w:val="22"/>
          <w:szCs w:val="22"/>
        </w:rPr>
        <w:t>j pracy plastycznej –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C41E5B" w:rsidRPr="0055564A">
        <w:rPr>
          <w:rFonts w:ascii="Arial" w:hAnsi="Arial" w:cs="Arial"/>
          <w:b/>
          <w:color w:val="000000"/>
          <w:sz w:val="22"/>
          <w:szCs w:val="22"/>
        </w:rPr>
        <w:t>zabawki</w:t>
      </w:r>
      <w:r w:rsidR="00EC0EF0">
        <w:rPr>
          <w:rFonts w:ascii="Arial" w:hAnsi="Arial" w:cs="Arial"/>
          <w:b/>
          <w:color w:val="000000"/>
          <w:sz w:val="22"/>
          <w:szCs w:val="22"/>
        </w:rPr>
        <w:t>, a następnie uwiecznienie jej na fotografii i przesłanie zdjęcia do nas.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Do wykonania </w:t>
      </w:r>
      <w:r w:rsidR="00C41E5B">
        <w:rPr>
          <w:rFonts w:ascii="Arial" w:hAnsi="Arial" w:cs="Arial"/>
          <w:color w:val="000000"/>
          <w:sz w:val="22"/>
          <w:szCs w:val="22"/>
        </w:rPr>
        <w:t>zabawki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autor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powinien użyć jak największej liczby surowców wtórnych i zgodnie z zasadami </w:t>
      </w:r>
      <w:proofErr w:type="spellStart"/>
      <w:r w:rsidR="00737825" w:rsidRPr="00AC55B1">
        <w:rPr>
          <w:rFonts w:ascii="Arial" w:hAnsi="Arial" w:cs="Arial"/>
          <w:color w:val="000000"/>
          <w:sz w:val="22"/>
          <w:szCs w:val="22"/>
        </w:rPr>
        <w:t>upcyklingu</w:t>
      </w:r>
      <w:proofErr w:type="spellEnd"/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 nadać im </w:t>
      </w:r>
      <w:r w:rsidR="006A51E4">
        <w:rPr>
          <w:rFonts w:ascii="Arial" w:hAnsi="Arial" w:cs="Arial"/>
          <w:color w:val="000000"/>
          <w:sz w:val="22"/>
          <w:szCs w:val="22"/>
        </w:rPr>
        <w:t>formę produktu wyższej wartości</w:t>
      </w:r>
      <w:r w:rsidR="00C41E5B">
        <w:rPr>
          <w:rFonts w:ascii="Arial" w:hAnsi="Arial" w:cs="Arial"/>
          <w:color w:val="000000"/>
          <w:sz w:val="22"/>
          <w:szCs w:val="22"/>
        </w:rPr>
        <w:t>,</w:t>
      </w:r>
      <w:r w:rsidR="006A51E4">
        <w:rPr>
          <w:rFonts w:ascii="Arial" w:hAnsi="Arial" w:cs="Arial"/>
          <w:color w:val="000000"/>
          <w:sz w:val="22"/>
          <w:szCs w:val="22"/>
        </w:rPr>
        <w:t xml:space="preserve">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preferowany udział surowców wt</w:t>
      </w:r>
      <w:r w:rsidR="006A51E4">
        <w:rPr>
          <w:rFonts w:ascii="Arial" w:hAnsi="Arial" w:cs="Arial"/>
          <w:color w:val="000000"/>
          <w:sz w:val="22"/>
          <w:szCs w:val="22"/>
        </w:rPr>
        <w:t>órnych użytych do budowy – 100%.</w:t>
      </w:r>
    </w:p>
    <w:p w:rsidR="006A51E4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7825" w:rsidRDefault="0065375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 xml:space="preserve">3. Warunkiem uczestnictwa w konkursie jest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 xml:space="preserve">dostarczenie </w:t>
      </w:r>
      <w:r w:rsidR="00EC0EF0">
        <w:rPr>
          <w:rFonts w:ascii="Arial" w:hAnsi="Arial" w:cs="Arial"/>
          <w:color w:val="000000"/>
          <w:sz w:val="22"/>
          <w:szCs w:val="22"/>
        </w:rPr>
        <w:t xml:space="preserve">zdjęcia 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pracy konkursowej wraz z wypełnionym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formularz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em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zgłoszeniow</w:t>
      </w:r>
      <w:r w:rsidR="00737825" w:rsidRPr="00AC55B1">
        <w:rPr>
          <w:rFonts w:ascii="Arial" w:hAnsi="Arial" w:cs="Arial"/>
          <w:color w:val="000000"/>
          <w:sz w:val="22"/>
          <w:szCs w:val="22"/>
        </w:rPr>
        <w:t>ym</w:t>
      </w:r>
      <w:r w:rsidRPr="00AC55B1">
        <w:rPr>
          <w:rFonts w:ascii="Arial" w:hAnsi="Arial" w:cs="Arial"/>
          <w:color w:val="000000"/>
          <w:sz w:val="22"/>
          <w:szCs w:val="22"/>
        </w:rPr>
        <w:t xml:space="preserve"> (w załączeniu)</w:t>
      </w:r>
      <w:r w:rsidR="006A51E4">
        <w:rPr>
          <w:rFonts w:ascii="Arial" w:hAnsi="Arial" w:cs="Arial"/>
          <w:color w:val="000000"/>
          <w:sz w:val="22"/>
          <w:szCs w:val="22"/>
        </w:rPr>
        <w:t>.</w:t>
      </w:r>
    </w:p>
    <w:p w:rsidR="006A51E4" w:rsidRPr="00AC55B1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53756" w:rsidRPr="00AC55B1" w:rsidRDefault="00BB2F66" w:rsidP="00A03E3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53756" w:rsidRPr="00AC55B1">
        <w:rPr>
          <w:rFonts w:ascii="Arial" w:hAnsi="Arial" w:cs="Arial"/>
          <w:sz w:val="22"/>
          <w:szCs w:val="22"/>
        </w:rPr>
        <w:t>. Prace konkursowe zostaną ocenione na podstawie następujących kryteriów:</w:t>
      </w:r>
    </w:p>
    <w:p w:rsidR="00653756" w:rsidRPr="00AC55B1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wykorzystanie surowców wtórnych lub innych materiałów ekologicznych</w:t>
      </w:r>
    </w:p>
    <w:p w:rsidR="00653756" w:rsidRPr="00AC55B1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inwencja i pomysłowość podejścia do tematu</w:t>
      </w:r>
    </w:p>
    <w:p w:rsidR="00653756" w:rsidRDefault="00653756" w:rsidP="001F7DC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t>wrażenie estetyczne</w:t>
      </w:r>
      <w:r w:rsidR="004023CE" w:rsidRPr="00AC55B1">
        <w:rPr>
          <w:rFonts w:ascii="Arial" w:hAnsi="Arial" w:cs="Arial"/>
          <w:sz w:val="22"/>
          <w:szCs w:val="22"/>
        </w:rPr>
        <w:t xml:space="preserve"> </w:t>
      </w:r>
    </w:p>
    <w:p w:rsidR="006A51E4" w:rsidRPr="00AC55B1" w:rsidRDefault="006A51E4" w:rsidP="006A51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3756" w:rsidRDefault="00BB2F66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 Prace, które nie będą spełniały określonych w regulami</w:t>
      </w:r>
      <w:r w:rsidR="00EC0EF0">
        <w:rPr>
          <w:rFonts w:ascii="Arial" w:hAnsi="Arial" w:cs="Arial"/>
          <w:color w:val="000000"/>
          <w:sz w:val="22"/>
          <w:szCs w:val="22"/>
        </w:rPr>
        <w:t xml:space="preserve">nie wymagań, w szczególności: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wypełnionej karty zgłoszenia</w:t>
      </w:r>
      <w:r w:rsidR="00A03E3E">
        <w:rPr>
          <w:rFonts w:ascii="Arial" w:hAnsi="Arial" w:cs="Arial"/>
          <w:color w:val="000000"/>
          <w:sz w:val="22"/>
          <w:szCs w:val="22"/>
        </w:rPr>
        <w:t>,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 nie będą brane pod uwagę podczas 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oceny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</w:t>
      </w:r>
    </w:p>
    <w:p w:rsidR="006A51E4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1E4" w:rsidRPr="00AC55B1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 w:rsidRPr="007144A9">
        <w:rPr>
          <w:rFonts w:ascii="Arial" w:hAnsi="Arial" w:cs="Arial"/>
          <w:b/>
          <w:color w:val="000000"/>
          <w:sz w:val="22"/>
          <w:szCs w:val="22"/>
        </w:rPr>
        <w:t>Dopu</w:t>
      </w:r>
      <w:r w:rsidR="00976821" w:rsidRPr="007144A9">
        <w:rPr>
          <w:rFonts w:ascii="Arial" w:hAnsi="Arial" w:cs="Arial"/>
          <w:b/>
          <w:color w:val="000000"/>
          <w:sz w:val="22"/>
          <w:szCs w:val="22"/>
        </w:rPr>
        <w:t>szczamy prace zbiorowe</w:t>
      </w:r>
      <w:r w:rsidR="007144A9" w:rsidRPr="007144A9">
        <w:rPr>
          <w:rFonts w:ascii="Arial" w:hAnsi="Arial" w:cs="Arial"/>
          <w:b/>
          <w:color w:val="000000"/>
          <w:sz w:val="22"/>
          <w:szCs w:val="22"/>
        </w:rPr>
        <w:t>, rodzinne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53756" w:rsidRPr="00805E63" w:rsidRDefault="00653756" w:rsidP="00805E63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  <w:color w:val="000000"/>
        </w:rPr>
        <w:br/>
      </w:r>
      <w:r w:rsidR="006A51E4">
        <w:rPr>
          <w:rFonts w:ascii="Arial" w:hAnsi="Arial" w:cs="Arial"/>
          <w:color w:val="000000"/>
        </w:rPr>
        <w:t>7</w:t>
      </w:r>
      <w:r w:rsidRPr="00AC55B1">
        <w:rPr>
          <w:rFonts w:ascii="Arial" w:hAnsi="Arial" w:cs="Arial"/>
          <w:color w:val="000000"/>
        </w:rPr>
        <w:t xml:space="preserve">. </w:t>
      </w:r>
      <w:r w:rsidR="00EC0EF0">
        <w:rPr>
          <w:rFonts w:ascii="Arial" w:hAnsi="Arial" w:cs="Arial"/>
          <w:color w:val="000000"/>
        </w:rPr>
        <w:t>Zdjęcia</w:t>
      </w:r>
      <w:r w:rsidR="00805E63">
        <w:rPr>
          <w:rFonts w:ascii="Arial" w:hAnsi="Arial" w:cs="Arial"/>
          <w:color w:val="000000"/>
        </w:rPr>
        <w:t xml:space="preserve"> zabawek wraz z formularzem zgłoszeniowym </w:t>
      </w:r>
      <w:r w:rsidRPr="00AC55B1">
        <w:rPr>
          <w:rFonts w:ascii="Arial" w:hAnsi="Arial" w:cs="Arial"/>
          <w:color w:val="000000"/>
        </w:rPr>
        <w:t>należy przesyłać </w:t>
      </w:r>
      <w:r w:rsidR="00976821">
        <w:rPr>
          <w:rStyle w:val="Pogrubienie"/>
          <w:rFonts w:ascii="Arial" w:hAnsi="Arial" w:cs="Arial"/>
          <w:b w:val="0"/>
          <w:color w:val="000000"/>
        </w:rPr>
        <w:t xml:space="preserve">na </w:t>
      </w:r>
      <w:r w:rsidRPr="009A7E4C">
        <w:rPr>
          <w:rStyle w:val="Pogrubienie"/>
          <w:rFonts w:ascii="Arial" w:hAnsi="Arial" w:cs="Arial"/>
          <w:b w:val="0"/>
          <w:color w:val="000000"/>
        </w:rPr>
        <w:t>adres</w:t>
      </w:r>
      <w:r w:rsidRPr="00AC55B1">
        <w:rPr>
          <w:rStyle w:val="Pogrubienie"/>
          <w:rFonts w:ascii="Arial" w:hAnsi="Arial" w:cs="Arial"/>
          <w:color w:val="000000"/>
        </w:rPr>
        <w:t xml:space="preserve"> </w:t>
      </w:r>
      <w:hyperlink r:id="rId9" w:history="1">
        <w:r w:rsidR="00805E63" w:rsidRPr="00EC0EF0">
          <w:rPr>
            <w:rStyle w:val="Hipercze"/>
            <w:rFonts w:ascii="Arial" w:hAnsi="Arial" w:cs="Arial"/>
          </w:rPr>
          <w:t>biuro@pgoplock.pl</w:t>
        </w:r>
      </w:hyperlink>
      <w:r w:rsidR="001F7DCB">
        <w:rPr>
          <w:rFonts w:ascii="Arial" w:hAnsi="Arial" w:cs="Arial"/>
          <w:color w:val="000000"/>
        </w:rPr>
        <w:t xml:space="preserve"> w terminie do </w:t>
      </w:r>
      <w:r w:rsidR="00502555">
        <w:rPr>
          <w:rFonts w:ascii="Arial" w:hAnsi="Arial" w:cs="Arial"/>
          <w:color w:val="000000"/>
        </w:rPr>
        <w:t>31 sierpnia</w:t>
      </w:r>
      <w:r w:rsidR="003F3C9E" w:rsidRPr="00AC55B1">
        <w:rPr>
          <w:rFonts w:ascii="Arial" w:hAnsi="Arial" w:cs="Arial"/>
          <w:color w:val="000000"/>
        </w:rPr>
        <w:t xml:space="preserve"> 20</w:t>
      </w:r>
      <w:r w:rsidR="001F7DCB">
        <w:rPr>
          <w:rFonts w:ascii="Arial" w:hAnsi="Arial" w:cs="Arial"/>
          <w:color w:val="000000"/>
        </w:rPr>
        <w:t>20</w:t>
      </w:r>
      <w:r w:rsidR="003F3C9E" w:rsidRPr="00AC55B1">
        <w:rPr>
          <w:rFonts w:ascii="Arial" w:hAnsi="Arial" w:cs="Arial"/>
          <w:color w:val="000000"/>
        </w:rPr>
        <w:t xml:space="preserve"> r</w:t>
      </w:r>
      <w:r w:rsidRPr="00AC55B1">
        <w:rPr>
          <w:rFonts w:ascii="Arial" w:hAnsi="Arial" w:cs="Arial"/>
          <w:color w:val="000000"/>
        </w:rPr>
        <w:t>.</w:t>
      </w:r>
      <w:r w:rsidR="00F20FA3" w:rsidRPr="00AC55B1">
        <w:rPr>
          <w:rFonts w:ascii="Arial" w:hAnsi="Arial" w:cs="Arial"/>
          <w:color w:val="000000"/>
        </w:rPr>
        <w:t xml:space="preserve"> </w:t>
      </w:r>
    </w:p>
    <w:p w:rsidR="003D6E84" w:rsidRPr="00C41E5B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8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</w:t>
      </w:r>
      <w:r w:rsidR="00653756" w:rsidRPr="00AC55B1">
        <w:rPr>
          <w:rStyle w:val="Pogrubienie"/>
          <w:rFonts w:ascii="Arial" w:hAnsi="Arial" w:cs="Arial"/>
          <w:color w:val="000000"/>
          <w:sz w:val="22"/>
          <w:szCs w:val="22"/>
        </w:rPr>
        <w:t> </w:t>
      </w:r>
      <w:r w:rsidR="00653756" w:rsidRPr="00C41E5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Termin ostateczny dostarczania </w:t>
      </w:r>
      <w:r w:rsidR="00805E6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zdjęć </w:t>
      </w:r>
      <w:r w:rsidR="00653756" w:rsidRPr="00C41E5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prac konkursowych upływa </w:t>
      </w:r>
      <w:r w:rsidR="00C41E5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31 </w:t>
      </w:r>
      <w:r w:rsidR="00502555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sierpnia</w:t>
      </w:r>
      <w:r w:rsidR="004F582B" w:rsidRPr="00C41E5B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5341FC" w:rsidRPr="00C41E5B">
        <w:rPr>
          <w:rFonts w:ascii="Arial" w:hAnsi="Arial" w:cs="Arial"/>
          <w:sz w:val="22"/>
          <w:szCs w:val="22"/>
        </w:rPr>
        <w:t>20</w:t>
      </w:r>
      <w:r w:rsidR="00AC55B1" w:rsidRPr="00C41E5B">
        <w:rPr>
          <w:rFonts w:ascii="Arial" w:hAnsi="Arial" w:cs="Arial"/>
          <w:sz w:val="22"/>
          <w:szCs w:val="22"/>
        </w:rPr>
        <w:t>20</w:t>
      </w:r>
      <w:r w:rsidR="004F582B" w:rsidRPr="00C41E5B">
        <w:rPr>
          <w:rFonts w:ascii="Arial" w:hAnsi="Arial" w:cs="Arial"/>
          <w:sz w:val="22"/>
          <w:szCs w:val="22"/>
        </w:rPr>
        <w:t xml:space="preserve"> </w:t>
      </w:r>
      <w:r w:rsidR="005341FC" w:rsidRPr="00C41E5B">
        <w:rPr>
          <w:rFonts w:ascii="Arial" w:hAnsi="Arial" w:cs="Arial"/>
          <w:sz w:val="22"/>
          <w:szCs w:val="22"/>
        </w:rPr>
        <w:t>r.</w:t>
      </w:r>
    </w:p>
    <w:p w:rsidR="00C41E5B" w:rsidRPr="009A7E4C" w:rsidRDefault="00653756" w:rsidP="00C41E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55B1">
        <w:rPr>
          <w:rFonts w:ascii="Arial" w:hAnsi="Arial" w:cs="Arial"/>
          <w:sz w:val="22"/>
          <w:szCs w:val="22"/>
        </w:rPr>
        <w:br/>
      </w:r>
      <w:r w:rsidR="006A51E4">
        <w:rPr>
          <w:rFonts w:ascii="Arial" w:hAnsi="Arial" w:cs="Arial"/>
          <w:color w:val="000000"/>
          <w:sz w:val="22"/>
          <w:szCs w:val="22"/>
        </w:rPr>
        <w:t>9</w:t>
      </w:r>
      <w:r w:rsidR="00C41E5B">
        <w:rPr>
          <w:rFonts w:ascii="Arial" w:hAnsi="Arial" w:cs="Arial"/>
          <w:color w:val="000000"/>
          <w:sz w:val="22"/>
          <w:szCs w:val="22"/>
        </w:rPr>
        <w:t xml:space="preserve">. </w:t>
      </w:r>
      <w:r w:rsidR="00C41E5B" w:rsidRPr="009A7E4C">
        <w:rPr>
          <w:rFonts w:ascii="Arial" w:hAnsi="Arial" w:cs="Arial"/>
          <w:b/>
          <w:sz w:val="22"/>
          <w:szCs w:val="22"/>
        </w:rPr>
        <w:t xml:space="preserve">Za każdą dostarczoną do nas </w:t>
      </w:r>
      <w:r w:rsidR="009A7E4C" w:rsidRPr="009A7E4C">
        <w:rPr>
          <w:rFonts w:ascii="Arial" w:hAnsi="Arial" w:cs="Arial"/>
          <w:b/>
          <w:sz w:val="22"/>
          <w:szCs w:val="22"/>
        </w:rPr>
        <w:t>pracę</w:t>
      </w:r>
      <w:r w:rsidR="00C41E5B" w:rsidRPr="009A7E4C">
        <w:rPr>
          <w:rFonts w:ascii="Arial" w:hAnsi="Arial" w:cs="Arial"/>
          <w:b/>
          <w:sz w:val="22"/>
          <w:szCs w:val="22"/>
        </w:rPr>
        <w:t>, ufunduje</w:t>
      </w:r>
      <w:r w:rsidR="009A7E4C" w:rsidRPr="009A7E4C">
        <w:rPr>
          <w:rFonts w:ascii="Arial" w:hAnsi="Arial" w:cs="Arial"/>
          <w:b/>
          <w:sz w:val="22"/>
          <w:szCs w:val="22"/>
        </w:rPr>
        <w:t>my</w:t>
      </w:r>
      <w:r w:rsidR="00C41E5B" w:rsidRPr="009A7E4C">
        <w:rPr>
          <w:rFonts w:ascii="Arial" w:hAnsi="Arial" w:cs="Arial"/>
          <w:b/>
          <w:sz w:val="22"/>
          <w:szCs w:val="22"/>
        </w:rPr>
        <w:t xml:space="preserve"> </w:t>
      </w:r>
      <w:r w:rsidR="009A7E4C" w:rsidRPr="009A7E4C">
        <w:rPr>
          <w:rFonts w:ascii="Arial" w:hAnsi="Arial" w:cs="Arial"/>
          <w:b/>
          <w:sz w:val="22"/>
          <w:szCs w:val="22"/>
        </w:rPr>
        <w:t xml:space="preserve">prawdziwą </w:t>
      </w:r>
      <w:r w:rsidR="00C41E5B" w:rsidRPr="009A7E4C">
        <w:rPr>
          <w:rFonts w:ascii="Arial" w:hAnsi="Arial" w:cs="Arial"/>
          <w:b/>
          <w:sz w:val="22"/>
          <w:szCs w:val="22"/>
        </w:rPr>
        <w:t xml:space="preserve">zabawkę </w:t>
      </w:r>
      <w:r w:rsidR="009A7E4C" w:rsidRPr="009A7E4C">
        <w:rPr>
          <w:rFonts w:ascii="Arial" w:hAnsi="Arial" w:cs="Arial"/>
          <w:b/>
          <w:sz w:val="22"/>
          <w:szCs w:val="22"/>
        </w:rPr>
        <w:t xml:space="preserve">i podarujemy dziecięcemu oddziałowi </w:t>
      </w:r>
      <w:r w:rsidR="00C41E5B" w:rsidRPr="009A7E4C">
        <w:rPr>
          <w:rFonts w:ascii="Arial" w:hAnsi="Arial" w:cs="Arial"/>
          <w:b/>
          <w:sz w:val="22"/>
          <w:szCs w:val="22"/>
        </w:rPr>
        <w:t>Miejskiego Szpitala w Płocku</w:t>
      </w:r>
      <w:r w:rsidR="009A7E4C">
        <w:rPr>
          <w:rFonts w:ascii="Arial" w:hAnsi="Arial" w:cs="Arial"/>
          <w:b/>
          <w:sz w:val="22"/>
          <w:szCs w:val="22"/>
        </w:rPr>
        <w:t>.</w:t>
      </w:r>
    </w:p>
    <w:p w:rsidR="00C41E5B" w:rsidRPr="009A7E4C" w:rsidRDefault="00C41E5B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D6E84" w:rsidRPr="00AC55B1" w:rsidRDefault="006A51E4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. Dla dokonania oceny nadesłanych prac konkursowych 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 xml:space="preserve">Organizator powoła </w:t>
      </w:r>
      <w:r w:rsidR="004023CE" w:rsidRPr="00AC55B1">
        <w:rPr>
          <w:rFonts w:ascii="Arial" w:hAnsi="Arial" w:cs="Arial"/>
          <w:color w:val="000000"/>
          <w:sz w:val="22"/>
          <w:szCs w:val="22"/>
        </w:rPr>
        <w:t>komisj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>ę</w:t>
      </w:r>
      <w:r w:rsidR="004023CE" w:rsidRPr="00AC55B1">
        <w:rPr>
          <w:rFonts w:ascii="Arial" w:hAnsi="Arial" w:cs="Arial"/>
          <w:color w:val="000000"/>
          <w:sz w:val="22"/>
          <w:szCs w:val="22"/>
        </w:rPr>
        <w:t xml:space="preserve"> konkursow</w:t>
      </w:r>
      <w:r w:rsidR="003F3C9E" w:rsidRPr="00AC55B1">
        <w:rPr>
          <w:rFonts w:ascii="Arial" w:hAnsi="Arial" w:cs="Arial"/>
          <w:color w:val="000000"/>
          <w:sz w:val="22"/>
          <w:szCs w:val="22"/>
        </w:rPr>
        <w:t>ą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.</w:t>
      </w:r>
    </w:p>
    <w:p w:rsidR="004F582B" w:rsidRPr="00AC55B1" w:rsidRDefault="004F582B" w:rsidP="001F7DC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6E8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6A51E4">
        <w:rPr>
          <w:rFonts w:ascii="Arial" w:hAnsi="Arial" w:cs="Arial"/>
        </w:rPr>
        <w:t>1</w:t>
      </w:r>
      <w:r w:rsidRPr="00AC55B1">
        <w:rPr>
          <w:rFonts w:ascii="Arial" w:hAnsi="Arial" w:cs="Arial"/>
        </w:rPr>
        <w:t>.</w:t>
      </w:r>
      <w:r w:rsidR="0055564A">
        <w:rPr>
          <w:rFonts w:ascii="Arial" w:hAnsi="Arial" w:cs="Arial"/>
        </w:rPr>
        <w:t xml:space="preserve"> </w:t>
      </w:r>
      <w:r w:rsidRPr="00AC55B1">
        <w:rPr>
          <w:rFonts w:ascii="Arial" w:hAnsi="Arial" w:cs="Arial"/>
        </w:rPr>
        <w:t xml:space="preserve">W dniach </w:t>
      </w:r>
      <w:r w:rsidR="00805E63">
        <w:rPr>
          <w:rFonts w:ascii="Arial" w:hAnsi="Arial" w:cs="Arial"/>
        </w:rPr>
        <w:t>0</w:t>
      </w:r>
      <w:r w:rsidR="00502555">
        <w:rPr>
          <w:rFonts w:ascii="Arial" w:hAnsi="Arial" w:cs="Arial"/>
        </w:rPr>
        <w:t>1.09</w:t>
      </w:r>
      <w:r w:rsidR="00C41E5B">
        <w:rPr>
          <w:rFonts w:ascii="Arial" w:hAnsi="Arial" w:cs="Arial"/>
        </w:rPr>
        <w:t>.2020</w:t>
      </w:r>
      <w:r w:rsidR="004F582B" w:rsidRPr="00AC55B1">
        <w:rPr>
          <w:rFonts w:ascii="Arial" w:hAnsi="Arial" w:cs="Arial"/>
        </w:rPr>
        <w:t xml:space="preserve"> r. do </w:t>
      </w:r>
      <w:r w:rsidR="00502555">
        <w:rPr>
          <w:rFonts w:ascii="Arial" w:hAnsi="Arial" w:cs="Arial"/>
        </w:rPr>
        <w:t>08.09</w:t>
      </w:r>
      <w:bookmarkStart w:id="0" w:name="_GoBack"/>
      <w:bookmarkEnd w:id="0"/>
      <w:r w:rsidR="00AC55B1">
        <w:rPr>
          <w:rFonts w:ascii="Arial" w:hAnsi="Arial" w:cs="Arial"/>
        </w:rPr>
        <w:t>.2020</w:t>
      </w:r>
      <w:r w:rsidR="004F582B" w:rsidRPr="00AC55B1">
        <w:rPr>
          <w:rFonts w:ascii="Arial" w:hAnsi="Arial" w:cs="Arial"/>
        </w:rPr>
        <w:t xml:space="preserve"> r</w:t>
      </w:r>
      <w:r w:rsidRPr="00AC55B1">
        <w:rPr>
          <w:rFonts w:ascii="Arial" w:hAnsi="Arial" w:cs="Arial"/>
        </w:rPr>
        <w:t xml:space="preserve">. odbędą się obrady komisji, która zapozna się z </w:t>
      </w:r>
      <w:r w:rsidR="00F20FA3" w:rsidRPr="00AC55B1">
        <w:rPr>
          <w:rFonts w:ascii="Arial" w:hAnsi="Arial" w:cs="Arial"/>
        </w:rPr>
        <w:t xml:space="preserve">nadesłanymi </w:t>
      </w:r>
      <w:r w:rsidRPr="00AC55B1">
        <w:rPr>
          <w:rFonts w:ascii="Arial" w:hAnsi="Arial" w:cs="Arial"/>
        </w:rPr>
        <w:t xml:space="preserve">pracami, </w:t>
      </w:r>
      <w:r w:rsidR="004F582B" w:rsidRPr="00AC55B1">
        <w:rPr>
          <w:rFonts w:ascii="Arial" w:hAnsi="Arial" w:cs="Arial"/>
        </w:rPr>
        <w:t>oraz dokona ich oceny.</w:t>
      </w:r>
    </w:p>
    <w:p w:rsidR="00C65DE2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43D9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6A51E4">
        <w:rPr>
          <w:rFonts w:ascii="Arial" w:hAnsi="Arial" w:cs="Arial"/>
        </w:rPr>
        <w:t>2</w:t>
      </w:r>
      <w:r w:rsidRPr="00AC55B1">
        <w:rPr>
          <w:rFonts w:ascii="Arial" w:hAnsi="Arial" w:cs="Arial"/>
        </w:rPr>
        <w:t>.</w:t>
      </w:r>
      <w:r w:rsidR="00FD5324" w:rsidRPr="00AC55B1">
        <w:rPr>
          <w:rFonts w:ascii="Arial" w:hAnsi="Arial" w:cs="Arial"/>
        </w:rPr>
        <w:t xml:space="preserve"> </w:t>
      </w:r>
      <w:r w:rsidRPr="00AC55B1">
        <w:rPr>
          <w:rFonts w:ascii="Arial" w:hAnsi="Arial" w:cs="Arial"/>
        </w:rPr>
        <w:t>Komisja po wyłonieniu zwycięzców sporządzi protokół, który zostanie zamieszczony na stronie internetowej Organizatora.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43D94" w:rsidRPr="00AC55B1" w:rsidRDefault="00B43D9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</w:rPr>
        <w:t>1</w:t>
      </w:r>
      <w:r w:rsidR="006A51E4">
        <w:rPr>
          <w:rFonts w:ascii="Arial" w:hAnsi="Arial" w:cs="Arial"/>
        </w:rPr>
        <w:t>3</w:t>
      </w:r>
      <w:r w:rsidRPr="00AC55B1">
        <w:rPr>
          <w:rFonts w:ascii="Arial" w:hAnsi="Arial" w:cs="Arial"/>
        </w:rPr>
        <w:t>.</w:t>
      </w:r>
      <w:r w:rsidR="00FD5324" w:rsidRPr="00AC55B1">
        <w:rPr>
          <w:rFonts w:ascii="Arial" w:hAnsi="Arial" w:cs="Arial"/>
        </w:rPr>
        <w:t xml:space="preserve"> </w:t>
      </w:r>
      <w:r w:rsidR="00805E63" w:rsidRPr="005D4926">
        <w:rPr>
          <w:rFonts w:ascii="Arial" w:hAnsi="Arial" w:cs="Arial"/>
          <w:b/>
        </w:rPr>
        <w:t>P</w:t>
      </w:r>
      <w:r w:rsidR="00412EF0" w:rsidRPr="005D4926">
        <w:rPr>
          <w:rFonts w:ascii="Arial" w:hAnsi="Arial" w:cs="Arial"/>
          <w:b/>
        </w:rPr>
        <w:t xml:space="preserve">rzyznana </w:t>
      </w:r>
      <w:r w:rsidR="00805E63" w:rsidRPr="005D4926">
        <w:rPr>
          <w:rFonts w:ascii="Arial" w:hAnsi="Arial" w:cs="Arial"/>
          <w:b/>
        </w:rPr>
        <w:t xml:space="preserve">zostanie </w:t>
      </w:r>
      <w:r w:rsidR="00412EF0" w:rsidRPr="005D4926">
        <w:rPr>
          <w:rFonts w:ascii="Arial" w:hAnsi="Arial" w:cs="Arial"/>
          <w:b/>
        </w:rPr>
        <w:t>jedna nagroda za najlepszą pracę.</w:t>
      </w:r>
      <w:r w:rsidR="00412EF0" w:rsidRPr="00AC55B1">
        <w:rPr>
          <w:rFonts w:ascii="Arial" w:hAnsi="Arial" w:cs="Arial"/>
        </w:rPr>
        <w:t xml:space="preserve"> </w:t>
      </w:r>
      <w:r w:rsidR="004F582B" w:rsidRPr="00AC55B1">
        <w:rPr>
          <w:rFonts w:ascii="Arial" w:hAnsi="Arial" w:cs="Arial"/>
        </w:rPr>
        <w:t xml:space="preserve">Organizator </w:t>
      </w:r>
      <w:r w:rsidR="00C36FB3" w:rsidRPr="00AC55B1">
        <w:rPr>
          <w:rFonts w:ascii="Arial" w:hAnsi="Arial" w:cs="Arial"/>
        </w:rPr>
        <w:t>zastrzega sobie prawo do przyznania wyróżnień dla prac, które nie zostały nagrodzone w głównej konkurencji.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D6E84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  <w:color w:val="000000"/>
        </w:rPr>
      </w:pPr>
      <w:r w:rsidRPr="00AC55B1">
        <w:rPr>
          <w:rFonts w:ascii="Arial" w:hAnsi="Arial" w:cs="Arial"/>
          <w:color w:val="000000"/>
        </w:rPr>
        <w:t>1</w:t>
      </w:r>
      <w:r w:rsidR="006A51E4">
        <w:rPr>
          <w:rFonts w:ascii="Arial" w:hAnsi="Arial" w:cs="Arial"/>
          <w:color w:val="000000"/>
        </w:rPr>
        <w:t>4</w:t>
      </w:r>
      <w:r w:rsidRPr="00AC55B1">
        <w:rPr>
          <w:rFonts w:ascii="Arial" w:hAnsi="Arial" w:cs="Arial"/>
          <w:color w:val="000000"/>
        </w:rPr>
        <w:t xml:space="preserve">. Decyzje </w:t>
      </w:r>
      <w:r w:rsidR="00C36FB3" w:rsidRPr="00AC55B1">
        <w:rPr>
          <w:rFonts w:ascii="Arial" w:hAnsi="Arial" w:cs="Arial"/>
        </w:rPr>
        <w:t>komisji</w:t>
      </w:r>
      <w:r w:rsidRPr="00AC55B1">
        <w:rPr>
          <w:rFonts w:ascii="Arial" w:hAnsi="Arial" w:cs="Arial"/>
          <w:color w:val="000000"/>
        </w:rPr>
        <w:t xml:space="preserve"> są ostateczne.</w:t>
      </w:r>
    </w:p>
    <w:p w:rsidR="003D6E84" w:rsidRPr="00AC55B1" w:rsidRDefault="00C65DE2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C55B1">
        <w:rPr>
          <w:rFonts w:ascii="Arial" w:hAnsi="Arial" w:cs="Arial"/>
          <w:color w:val="000000"/>
        </w:rPr>
        <w:br/>
      </w:r>
      <w:r w:rsidR="006A51E4">
        <w:rPr>
          <w:rFonts w:ascii="Arial" w:hAnsi="Arial" w:cs="Arial"/>
        </w:rPr>
        <w:t>15</w:t>
      </w:r>
      <w:r w:rsidR="00B43D94" w:rsidRPr="00AC55B1">
        <w:rPr>
          <w:rFonts w:ascii="Arial" w:hAnsi="Arial" w:cs="Arial"/>
        </w:rPr>
        <w:t xml:space="preserve">. </w:t>
      </w:r>
      <w:r w:rsidR="00653756" w:rsidRPr="00AC55B1">
        <w:rPr>
          <w:rFonts w:ascii="Arial" w:hAnsi="Arial" w:cs="Arial"/>
          <w:color w:val="000000"/>
        </w:rPr>
        <w:t>O dokładnym terminie i miejscu wręczenia nagród finaliści zostaną powiadomieni telef</w:t>
      </w:r>
      <w:r w:rsidR="00F32829" w:rsidRPr="00AC55B1">
        <w:rPr>
          <w:rFonts w:ascii="Arial" w:hAnsi="Arial" w:cs="Arial"/>
          <w:color w:val="000000"/>
        </w:rPr>
        <w:t>onicznie lub odrębnym pismem.</w:t>
      </w:r>
    </w:p>
    <w:p w:rsidR="00653756" w:rsidRPr="00AC55B1" w:rsidRDefault="00F32829" w:rsidP="001F7DCB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br/>
      </w:r>
      <w:r w:rsidR="006A51E4">
        <w:rPr>
          <w:rFonts w:ascii="Arial" w:hAnsi="Arial" w:cs="Arial"/>
          <w:color w:val="000000"/>
          <w:sz w:val="22"/>
          <w:szCs w:val="22"/>
        </w:rPr>
        <w:t>16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. Dane uczestników konkursu będą przetwarzane przez Organizatora.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Z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bierane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do celów związanych z organizacją i przeprowadzeniem konkursu, w szczególności w celu</w:t>
      </w:r>
      <w:r w:rsidR="00F676BF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publika</w:t>
      </w:r>
      <w:r w:rsidR="005E120B" w:rsidRPr="00AC55B1">
        <w:rPr>
          <w:rFonts w:ascii="Arial" w:hAnsi="Arial" w:cs="Arial"/>
          <w:color w:val="000000"/>
          <w:sz w:val="22"/>
          <w:szCs w:val="22"/>
        </w:rPr>
        <w:t>cji listy laureatów konkursu.</w:t>
      </w:r>
      <w:r w:rsidR="005E120B" w:rsidRPr="00AC55B1">
        <w:rPr>
          <w:rFonts w:ascii="Arial" w:hAnsi="Arial" w:cs="Arial"/>
          <w:color w:val="000000"/>
          <w:sz w:val="22"/>
          <w:szCs w:val="22"/>
        </w:rPr>
        <w:br/>
      </w:r>
      <w:r w:rsidR="005E120B" w:rsidRPr="00AC55B1">
        <w:rPr>
          <w:rFonts w:ascii="Arial" w:hAnsi="Arial" w:cs="Arial"/>
          <w:color w:val="000000"/>
          <w:sz w:val="22"/>
          <w:szCs w:val="22"/>
        </w:rPr>
        <w:br/>
      </w:r>
      <w:r w:rsidR="006A51E4">
        <w:rPr>
          <w:rFonts w:ascii="Arial" w:hAnsi="Arial" w:cs="Arial"/>
          <w:color w:val="000000"/>
          <w:sz w:val="22"/>
          <w:szCs w:val="22"/>
        </w:rPr>
        <w:t>17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. Autor zgłaszając prac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ę do konkursu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 </w:t>
      </w:r>
      <w:r w:rsidR="00F20FA3" w:rsidRPr="00AC55B1">
        <w:rPr>
          <w:rFonts w:ascii="Arial" w:hAnsi="Arial" w:cs="Arial"/>
          <w:color w:val="000000"/>
          <w:sz w:val="22"/>
          <w:szCs w:val="22"/>
        </w:rPr>
        <w:t>o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>świadcza</w:t>
      </w:r>
      <w:r w:rsidR="004F582B" w:rsidRPr="00AC55B1">
        <w:rPr>
          <w:rFonts w:ascii="Arial" w:hAnsi="Arial" w:cs="Arial"/>
          <w:color w:val="000000"/>
          <w:sz w:val="22"/>
          <w:szCs w:val="22"/>
        </w:rPr>
        <w:t>,</w:t>
      </w:r>
      <w:r w:rsidR="00653756" w:rsidRPr="00AC55B1">
        <w:rPr>
          <w:rFonts w:ascii="Arial" w:hAnsi="Arial" w:cs="Arial"/>
          <w:color w:val="000000"/>
          <w:sz w:val="22"/>
          <w:szCs w:val="22"/>
        </w:rPr>
        <w:t xml:space="preserve"> że:</w:t>
      </w:r>
    </w:p>
    <w:p w:rsidR="00653756" w:rsidRPr="00AC55B1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zgłoszoną do konkursu pracę wykonał osobiście i nie brała ona udziału w innym konkursie,</w:t>
      </w:r>
    </w:p>
    <w:p w:rsidR="00653756" w:rsidRPr="00AC55B1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akceptuje postanowienia niniejszego regulaminu,</w:t>
      </w:r>
    </w:p>
    <w:p w:rsidR="005E120B" w:rsidRPr="00AC55B1" w:rsidRDefault="005E120B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publikację zgłoszonych do konkursu prac,</w:t>
      </w:r>
    </w:p>
    <w:p w:rsidR="00C36FB3" w:rsidRPr="00AC55B1" w:rsidRDefault="00C36FB3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publikację zdjęć prac, zdjęć i nagrań z wydarzeń związanych z organizacją konkursu (m.in. obrady komisji, wręczenie nagród, wystawa)</w:t>
      </w:r>
    </w:p>
    <w:p w:rsidR="00653756" w:rsidRDefault="00653756" w:rsidP="001F7DC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5B1">
        <w:rPr>
          <w:rFonts w:ascii="Arial" w:hAnsi="Arial" w:cs="Arial"/>
          <w:color w:val="000000"/>
          <w:sz w:val="22"/>
          <w:szCs w:val="22"/>
        </w:rPr>
        <w:t>wyraża zgodę na przetwarzanie danych</w:t>
      </w:r>
      <w:r w:rsidR="00D172EB">
        <w:rPr>
          <w:rFonts w:ascii="Arial" w:hAnsi="Arial" w:cs="Arial"/>
          <w:color w:val="000000"/>
          <w:sz w:val="22"/>
          <w:szCs w:val="22"/>
        </w:rPr>
        <w:t xml:space="preserve"> osobowych na potrzeby konkursu.</w:t>
      </w:r>
    </w:p>
    <w:p w:rsidR="00D172EB" w:rsidRPr="00AC55B1" w:rsidRDefault="00D172EB" w:rsidP="00D172EB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01B08" w:rsidRPr="00AC55B1" w:rsidRDefault="00D172E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5E120B" w:rsidRPr="00AC55B1">
        <w:rPr>
          <w:rFonts w:ascii="Arial" w:hAnsi="Arial" w:cs="Arial"/>
        </w:rPr>
        <w:t>.</w:t>
      </w:r>
      <w:r w:rsidR="00701B08" w:rsidRPr="00AC55B1">
        <w:rPr>
          <w:rFonts w:ascii="Arial" w:hAnsi="Arial" w:cs="Arial"/>
        </w:rPr>
        <w:t xml:space="preserve"> Uczestnicy konkursu ponoszą wszelka odpowiedzialność za naruszenie praw osób trzecich, w szczególności praw autorskich.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5E120B" w:rsidRPr="00AC55B1" w:rsidRDefault="00D172E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01B08" w:rsidRPr="00AC55B1">
        <w:rPr>
          <w:rFonts w:ascii="Arial" w:hAnsi="Arial" w:cs="Arial"/>
        </w:rPr>
        <w:t>.</w:t>
      </w:r>
      <w:r w:rsidR="0055564A">
        <w:rPr>
          <w:rFonts w:ascii="Arial" w:hAnsi="Arial" w:cs="Arial"/>
        </w:rPr>
        <w:t xml:space="preserve"> </w:t>
      </w:r>
      <w:r w:rsidR="005E120B" w:rsidRPr="00AC55B1">
        <w:rPr>
          <w:rFonts w:ascii="Arial" w:hAnsi="Arial" w:cs="Arial"/>
        </w:rPr>
        <w:t>Prawa autorskie do przekazanych prac przechodzą na Organizatora konkursu.</w:t>
      </w:r>
    </w:p>
    <w:p w:rsidR="003D6E84" w:rsidRPr="00AC55B1" w:rsidRDefault="003D6E84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5E120B" w:rsidRPr="00AC55B1" w:rsidRDefault="00D172E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E120B" w:rsidRPr="00AC55B1">
        <w:rPr>
          <w:rFonts w:ascii="Arial" w:hAnsi="Arial" w:cs="Arial"/>
        </w:rPr>
        <w:t>.</w:t>
      </w:r>
      <w:r w:rsidR="0055564A">
        <w:rPr>
          <w:rFonts w:ascii="Arial" w:hAnsi="Arial" w:cs="Arial"/>
        </w:rPr>
        <w:t xml:space="preserve"> </w:t>
      </w:r>
      <w:r w:rsidR="005E120B" w:rsidRPr="00AC55B1">
        <w:rPr>
          <w:rFonts w:ascii="Arial" w:hAnsi="Arial" w:cs="Arial"/>
        </w:rPr>
        <w:t xml:space="preserve">Organizatory zastrzegają sobie prawo </w:t>
      </w:r>
      <w:r w:rsidR="004F582B" w:rsidRPr="00AC55B1">
        <w:rPr>
          <w:rFonts w:ascii="Arial" w:hAnsi="Arial" w:cs="Arial"/>
        </w:rPr>
        <w:t xml:space="preserve">do dalszego </w:t>
      </w:r>
      <w:r w:rsidR="005E120B" w:rsidRPr="00AC55B1">
        <w:rPr>
          <w:rFonts w:ascii="Arial" w:hAnsi="Arial" w:cs="Arial"/>
        </w:rPr>
        <w:t>wykorzystania prac</w:t>
      </w:r>
      <w:r w:rsidR="00F20FA3" w:rsidRPr="00AC55B1">
        <w:rPr>
          <w:rFonts w:ascii="Arial" w:hAnsi="Arial" w:cs="Arial"/>
        </w:rPr>
        <w:t xml:space="preserve"> do celów promocyjnych na wszelkich polach eksploatacji.</w:t>
      </w:r>
    </w:p>
    <w:p w:rsidR="003F3C9E" w:rsidRPr="00AC55B1" w:rsidRDefault="003F3C9E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9A7E4C" w:rsidRPr="00EC0EF0" w:rsidRDefault="00D172E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F3C9E" w:rsidRPr="00AC55B1">
        <w:rPr>
          <w:rFonts w:ascii="Arial" w:hAnsi="Arial" w:cs="Arial"/>
        </w:rPr>
        <w:t>. Informacje nt. konkursu udzie</w:t>
      </w:r>
      <w:r w:rsidR="00805E63">
        <w:rPr>
          <w:rFonts w:ascii="Arial" w:hAnsi="Arial" w:cs="Arial"/>
        </w:rPr>
        <w:t>lane są</w:t>
      </w:r>
      <w:r w:rsidR="003F3C9E" w:rsidRPr="00AC55B1">
        <w:rPr>
          <w:rFonts w:ascii="Arial" w:hAnsi="Arial" w:cs="Arial"/>
        </w:rPr>
        <w:t xml:space="preserve"> </w:t>
      </w:r>
      <w:r w:rsidR="0055564A">
        <w:rPr>
          <w:rFonts w:ascii="Arial" w:hAnsi="Arial" w:cs="Arial"/>
        </w:rPr>
        <w:t xml:space="preserve">pod numerem </w:t>
      </w:r>
      <w:r w:rsidR="00805E63">
        <w:rPr>
          <w:rFonts w:ascii="Arial" w:hAnsi="Arial" w:cs="Arial"/>
        </w:rPr>
        <w:t xml:space="preserve">tel. </w:t>
      </w:r>
      <w:r w:rsidR="0055564A">
        <w:rPr>
          <w:rFonts w:ascii="Arial" w:hAnsi="Arial" w:cs="Arial"/>
        </w:rPr>
        <w:t xml:space="preserve">605 457 812, bądź </w:t>
      </w:r>
      <w:r w:rsidR="003168E0" w:rsidRPr="00AC55B1">
        <w:rPr>
          <w:rFonts w:ascii="Arial" w:hAnsi="Arial" w:cs="Arial"/>
        </w:rPr>
        <w:t>drogą mailową</w:t>
      </w:r>
      <w:r w:rsidR="003168E0" w:rsidRPr="00EC0EF0">
        <w:rPr>
          <w:rFonts w:ascii="Arial" w:hAnsi="Arial" w:cs="Arial"/>
        </w:rPr>
        <w:t xml:space="preserve">: </w:t>
      </w:r>
      <w:hyperlink r:id="rId10" w:history="1">
        <w:r w:rsidR="00EC0EF0" w:rsidRPr="00EC0EF0">
          <w:rPr>
            <w:rStyle w:val="Hipercze"/>
            <w:rFonts w:ascii="Arial" w:hAnsi="Arial" w:cs="Arial"/>
          </w:rPr>
          <w:t>biuro@pgoplock.pl</w:t>
        </w:r>
      </w:hyperlink>
    </w:p>
    <w:p w:rsidR="00805E63" w:rsidRDefault="00805E63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F3C9E" w:rsidRPr="00AC55B1" w:rsidRDefault="00D172EB" w:rsidP="001F7DC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F3C9E" w:rsidRPr="00AC55B1">
        <w:rPr>
          <w:rFonts w:ascii="Arial" w:hAnsi="Arial" w:cs="Arial"/>
        </w:rPr>
        <w:t xml:space="preserve">. Wszelkie kwestie nieuregulowane niniejszym regulaminem rozstrzyga </w:t>
      </w:r>
      <w:r w:rsidR="00F676BF" w:rsidRPr="00AC55B1">
        <w:rPr>
          <w:rFonts w:ascii="Arial" w:hAnsi="Arial" w:cs="Arial"/>
        </w:rPr>
        <w:t>Organizator</w:t>
      </w:r>
      <w:r w:rsidR="003F3C9E" w:rsidRPr="00AC55B1">
        <w:rPr>
          <w:rFonts w:ascii="Arial" w:hAnsi="Arial" w:cs="Arial"/>
        </w:rPr>
        <w:t>.</w:t>
      </w:r>
    </w:p>
    <w:p w:rsidR="00653756" w:rsidRPr="0055564A" w:rsidRDefault="00653756" w:rsidP="0055564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53756" w:rsidRPr="0055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70" w:rsidRDefault="009C2470" w:rsidP="00C36FB3">
      <w:r>
        <w:separator/>
      </w:r>
    </w:p>
  </w:endnote>
  <w:endnote w:type="continuationSeparator" w:id="0">
    <w:p w:rsidR="009C2470" w:rsidRDefault="009C2470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70" w:rsidRDefault="009C2470" w:rsidP="00C36FB3">
      <w:r>
        <w:separator/>
      </w:r>
    </w:p>
  </w:footnote>
  <w:footnote w:type="continuationSeparator" w:id="0">
    <w:p w:rsidR="009C2470" w:rsidRDefault="009C2470" w:rsidP="00C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98B"/>
    <w:multiLevelType w:val="hybridMultilevel"/>
    <w:tmpl w:val="C45A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3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C"/>
    <w:rsid w:val="00016275"/>
    <w:rsid w:val="000E2ED8"/>
    <w:rsid w:val="000E343C"/>
    <w:rsid w:val="0012715A"/>
    <w:rsid w:val="00182015"/>
    <w:rsid w:val="00194899"/>
    <w:rsid w:val="001F7DCB"/>
    <w:rsid w:val="002A5B36"/>
    <w:rsid w:val="003168E0"/>
    <w:rsid w:val="003D6E84"/>
    <w:rsid w:val="003E22E0"/>
    <w:rsid w:val="003F3C9E"/>
    <w:rsid w:val="004023CE"/>
    <w:rsid w:val="00412EF0"/>
    <w:rsid w:val="00474FD1"/>
    <w:rsid w:val="004D1E53"/>
    <w:rsid w:val="004F582B"/>
    <w:rsid w:val="00502555"/>
    <w:rsid w:val="00503003"/>
    <w:rsid w:val="005341FC"/>
    <w:rsid w:val="00545FB9"/>
    <w:rsid w:val="0055564A"/>
    <w:rsid w:val="005D4926"/>
    <w:rsid w:val="005E120B"/>
    <w:rsid w:val="005E4BFD"/>
    <w:rsid w:val="005F6119"/>
    <w:rsid w:val="005F79CC"/>
    <w:rsid w:val="00653756"/>
    <w:rsid w:val="0069126D"/>
    <w:rsid w:val="006963F8"/>
    <w:rsid w:val="006A312B"/>
    <w:rsid w:val="006A51E4"/>
    <w:rsid w:val="006A7758"/>
    <w:rsid w:val="006C541C"/>
    <w:rsid w:val="006C5F10"/>
    <w:rsid w:val="00701B08"/>
    <w:rsid w:val="007144A9"/>
    <w:rsid w:val="00737825"/>
    <w:rsid w:val="007557CB"/>
    <w:rsid w:val="00777A4E"/>
    <w:rsid w:val="007A44B9"/>
    <w:rsid w:val="00805E63"/>
    <w:rsid w:val="00877B56"/>
    <w:rsid w:val="008871BD"/>
    <w:rsid w:val="008C5E96"/>
    <w:rsid w:val="00976821"/>
    <w:rsid w:val="00982FB3"/>
    <w:rsid w:val="009A7B09"/>
    <w:rsid w:val="009A7E4C"/>
    <w:rsid w:val="009B36D5"/>
    <w:rsid w:val="009C2470"/>
    <w:rsid w:val="009E1CD1"/>
    <w:rsid w:val="00A03E3E"/>
    <w:rsid w:val="00A2703E"/>
    <w:rsid w:val="00A3574C"/>
    <w:rsid w:val="00AB6AC0"/>
    <w:rsid w:val="00AC55B1"/>
    <w:rsid w:val="00B10526"/>
    <w:rsid w:val="00B173A4"/>
    <w:rsid w:val="00B2705E"/>
    <w:rsid w:val="00B43D94"/>
    <w:rsid w:val="00B479B7"/>
    <w:rsid w:val="00BB2F66"/>
    <w:rsid w:val="00C165F5"/>
    <w:rsid w:val="00C36FB3"/>
    <w:rsid w:val="00C41E5B"/>
    <w:rsid w:val="00C64BDF"/>
    <w:rsid w:val="00C65DE2"/>
    <w:rsid w:val="00C76969"/>
    <w:rsid w:val="00C85183"/>
    <w:rsid w:val="00D172EB"/>
    <w:rsid w:val="00D20436"/>
    <w:rsid w:val="00D3225F"/>
    <w:rsid w:val="00E01C88"/>
    <w:rsid w:val="00E60FB0"/>
    <w:rsid w:val="00EC0EF0"/>
    <w:rsid w:val="00EC6605"/>
    <w:rsid w:val="00EF6D34"/>
    <w:rsid w:val="00F20FA3"/>
    <w:rsid w:val="00F32829"/>
    <w:rsid w:val="00F676BF"/>
    <w:rsid w:val="00F81768"/>
    <w:rsid w:val="00F84F70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pgopl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g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045B-7019-4215-901B-98B06C56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creator>pgo</dc:creator>
  <cp:lastModifiedBy>e.koprowska@pgoplock.pl</cp:lastModifiedBy>
  <cp:revision>4</cp:revision>
  <dcterms:created xsi:type="dcterms:W3CDTF">2020-07-31T08:14:00Z</dcterms:created>
  <dcterms:modified xsi:type="dcterms:W3CDTF">2020-07-31T08:16:00Z</dcterms:modified>
</cp:coreProperties>
</file>